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Ind w:w="-20" w:type="dxa"/>
        <w:tblLayout w:type="fixed"/>
        <w:tblLook w:val="0000"/>
      </w:tblPr>
      <w:tblGrid>
        <w:gridCol w:w="2541"/>
        <w:gridCol w:w="1418"/>
        <w:gridCol w:w="2126"/>
        <w:gridCol w:w="3815"/>
      </w:tblGrid>
      <w:tr w:rsidR="00330ED2" w:rsidRPr="00B376C1" w:rsidTr="00B376C1">
        <w:trPr>
          <w:trHeight w:val="284"/>
          <w:jc w:val="center"/>
        </w:trPr>
        <w:tc>
          <w:tcPr>
            <w:tcW w:w="2541" w:type="dxa"/>
          </w:tcPr>
          <w:p w:rsidR="00330ED2" w:rsidRPr="00B376C1" w:rsidRDefault="00CC11A9" w:rsidP="00B376C1">
            <w:pPr>
              <w:spacing w:line="264" w:lineRule="auto"/>
              <w:jc w:val="both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 xml:space="preserve">    </w:t>
            </w:r>
            <w:r w:rsidR="00330ED2" w:rsidRPr="00B376C1">
              <w:rPr>
                <w:rFonts w:ascii="Verdana" w:hAnsi="Verdana" w:cs="Arial"/>
                <w:sz w:val="20"/>
              </w:rPr>
              <w:object w:dxaOrig="1725" w:dyaOrig="8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35.25pt" o:ole="" fillcolor="window">
                  <v:imagedata r:id="rId8" o:title=""/>
                </v:shape>
                <o:OLEObject Type="Embed" ProgID="PBrush" ShapeID="_x0000_i1025" DrawAspect="Content" ObjectID="_1840166176" r:id="rId9">
                  <o:FieldCodes>\s \* LOWER</o:FieldCodes>
                </o:OLEObject>
              </w:object>
            </w:r>
          </w:p>
        </w:tc>
        <w:tc>
          <w:tcPr>
            <w:tcW w:w="7359" w:type="dxa"/>
            <w:gridSpan w:val="3"/>
          </w:tcPr>
          <w:p w:rsidR="00330ED2" w:rsidRPr="00B376C1" w:rsidRDefault="00330ED2" w:rsidP="00B376C1">
            <w:pPr>
              <w:spacing w:line="264" w:lineRule="auto"/>
              <w:jc w:val="both"/>
              <w:rPr>
                <w:rFonts w:ascii="Verdana" w:hAnsi="Verdana" w:cs="Arial"/>
                <w:sz w:val="20"/>
              </w:rPr>
            </w:pPr>
          </w:p>
        </w:tc>
      </w:tr>
      <w:tr w:rsidR="00ED711A" w:rsidRPr="00B376C1" w:rsidTr="00B376C1">
        <w:trPr>
          <w:trHeight w:val="80"/>
          <w:jc w:val="center"/>
        </w:trPr>
        <w:tc>
          <w:tcPr>
            <w:tcW w:w="3959" w:type="dxa"/>
            <w:gridSpan w:val="2"/>
          </w:tcPr>
          <w:p w:rsidR="00ED711A" w:rsidRPr="00B376C1" w:rsidRDefault="00ED711A" w:rsidP="00B376C1">
            <w:pPr>
              <w:spacing w:line="264" w:lineRule="auto"/>
              <w:jc w:val="both"/>
              <w:rPr>
                <w:rFonts w:ascii="Verdana" w:hAnsi="Verdana" w:cs="Arial"/>
                <w:b/>
                <w:sz w:val="20"/>
                <w:lang w:val="en-US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ΕΛΛΗΝΙΚΗ ΔΗΜΟΚΡΑΤΙΑ</w:t>
            </w:r>
          </w:p>
        </w:tc>
        <w:tc>
          <w:tcPr>
            <w:tcW w:w="2126" w:type="dxa"/>
          </w:tcPr>
          <w:p w:rsidR="00ED711A" w:rsidRPr="00B376C1" w:rsidRDefault="00B376C1" w:rsidP="00B376C1">
            <w:pPr>
              <w:spacing w:line="264" w:lineRule="auto"/>
              <w:jc w:val="right"/>
              <w:rPr>
                <w:rFonts w:ascii="Verdana" w:hAnsi="Verdana" w:cs="Arial"/>
                <w:b/>
                <w:sz w:val="20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Χρηματοδότ</w:t>
            </w:r>
            <w:r w:rsidRPr="00B376C1">
              <w:rPr>
                <w:rFonts w:ascii="Verdana" w:hAnsi="Verdana" w:cs="Arial"/>
                <w:b/>
                <w:sz w:val="20"/>
              </w:rPr>
              <w:t>η</w:t>
            </w:r>
            <w:r w:rsidRPr="00B376C1">
              <w:rPr>
                <w:rFonts w:ascii="Verdana" w:hAnsi="Verdana" w:cs="Arial"/>
                <w:b/>
                <w:sz w:val="20"/>
              </w:rPr>
              <w:t>ση</w:t>
            </w:r>
            <w:r w:rsidR="00ED711A" w:rsidRPr="00B376C1">
              <w:rPr>
                <w:rFonts w:ascii="Verdana" w:hAnsi="Verdana" w:cs="Arial"/>
                <w:b/>
                <w:sz w:val="20"/>
              </w:rPr>
              <w:t>:</w:t>
            </w:r>
          </w:p>
        </w:tc>
        <w:tc>
          <w:tcPr>
            <w:tcW w:w="3815" w:type="dxa"/>
          </w:tcPr>
          <w:p w:rsidR="00ED711A" w:rsidRPr="00B376C1" w:rsidRDefault="00ED711A" w:rsidP="00B376C1">
            <w:pPr>
              <w:spacing w:line="264" w:lineRule="auto"/>
              <w:jc w:val="both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color w:val="000000"/>
                <w:sz w:val="20"/>
              </w:rPr>
              <w:t>ΝΠΔ</w:t>
            </w:r>
            <w:r w:rsidR="00D714A3" w:rsidRPr="00B376C1">
              <w:rPr>
                <w:rFonts w:ascii="Verdana" w:hAnsi="Verdana" w:cs="Arial"/>
                <w:color w:val="000000"/>
                <w:sz w:val="20"/>
              </w:rPr>
              <w:t>Δ</w:t>
            </w:r>
            <w:r w:rsidRPr="00B376C1">
              <w:rPr>
                <w:rFonts w:ascii="Verdana" w:hAnsi="Verdana" w:cs="Arial"/>
                <w:color w:val="000000"/>
                <w:sz w:val="20"/>
              </w:rPr>
              <w:t xml:space="preserve"> 202</w:t>
            </w:r>
            <w:r w:rsidR="002A1517" w:rsidRPr="00B376C1">
              <w:rPr>
                <w:rFonts w:ascii="Verdana" w:hAnsi="Verdana" w:cs="Arial"/>
                <w:color w:val="000000"/>
                <w:sz w:val="20"/>
              </w:rPr>
              <w:t>6</w:t>
            </w:r>
          </w:p>
        </w:tc>
      </w:tr>
      <w:tr w:rsidR="00302354" w:rsidRPr="00B376C1" w:rsidTr="00B376C1">
        <w:trPr>
          <w:trHeight w:val="80"/>
          <w:jc w:val="center"/>
        </w:trPr>
        <w:tc>
          <w:tcPr>
            <w:tcW w:w="3959" w:type="dxa"/>
            <w:gridSpan w:val="2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 w:cs="Arial"/>
                <w:b/>
                <w:sz w:val="20"/>
                <w:lang w:val="en-US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ΠΕΡΙΦΕΡΕΙΑ ΗΠΕΙΡΟΥ</w:t>
            </w:r>
          </w:p>
        </w:tc>
        <w:tc>
          <w:tcPr>
            <w:tcW w:w="2126" w:type="dxa"/>
          </w:tcPr>
          <w:p w:rsidR="00302354" w:rsidRPr="00B376C1" w:rsidRDefault="00B376C1" w:rsidP="00B376C1">
            <w:pPr>
              <w:spacing w:line="264" w:lineRule="auto"/>
              <w:jc w:val="right"/>
              <w:rPr>
                <w:rFonts w:ascii="Verdana" w:hAnsi="Verdana" w:cs="Arial"/>
                <w:sz w:val="20"/>
                <w:lang w:val="en-US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Έργο</w:t>
            </w:r>
            <w:r w:rsidR="00302354" w:rsidRPr="00B376C1">
              <w:rPr>
                <w:rFonts w:ascii="Verdana" w:hAnsi="Verdana" w:cs="Arial"/>
                <w:b/>
                <w:sz w:val="20"/>
              </w:rPr>
              <w:t>:</w:t>
            </w:r>
          </w:p>
        </w:tc>
        <w:tc>
          <w:tcPr>
            <w:tcW w:w="3815" w:type="dxa"/>
            <w:vMerge w:val="restart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/>
                <w:sz w:val="20"/>
              </w:rPr>
            </w:pPr>
            <w:r w:rsidRPr="00B376C1">
              <w:rPr>
                <w:rFonts w:ascii="Verdana" w:hAnsi="Verdana"/>
                <w:sz w:val="20"/>
              </w:rPr>
              <w:t xml:space="preserve">Βελτίωση – συντήρηση πεδινού </w:t>
            </w:r>
            <w:r w:rsidRPr="00B376C1">
              <w:rPr>
                <w:rFonts w:ascii="Verdana" w:hAnsi="Verdana"/>
                <w:sz w:val="20"/>
              </w:rPr>
              <w:t>ο</w:t>
            </w:r>
            <w:r w:rsidRPr="00B376C1">
              <w:rPr>
                <w:rFonts w:ascii="Verdana" w:hAnsi="Verdana"/>
                <w:sz w:val="20"/>
              </w:rPr>
              <w:t xml:space="preserve">δικού δικτύου της ΠΕ Άρτας για το </w:t>
            </w:r>
            <w:r w:rsidRPr="00B376C1">
              <w:rPr>
                <w:rFonts w:ascii="Verdana" w:hAnsi="Verdana"/>
                <w:sz w:val="20"/>
              </w:rPr>
              <w:t>έ</w:t>
            </w:r>
            <w:r w:rsidRPr="00B376C1">
              <w:rPr>
                <w:rFonts w:ascii="Verdana" w:hAnsi="Verdana"/>
                <w:sz w:val="20"/>
              </w:rPr>
              <w:t>τος 2026</w:t>
            </w:r>
          </w:p>
        </w:tc>
      </w:tr>
      <w:tr w:rsidR="00302354" w:rsidRPr="00B376C1" w:rsidTr="00B376C1">
        <w:trPr>
          <w:trHeight w:val="80"/>
          <w:jc w:val="center"/>
        </w:trPr>
        <w:tc>
          <w:tcPr>
            <w:tcW w:w="3959" w:type="dxa"/>
            <w:gridSpan w:val="2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 w:cs="Arial"/>
                <w:b/>
                <w:sz w:val="20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ΠΕΡΙΦΕΡΕΙΑΚΗ ΕΝΟΤΗΤΑ ΑΡΤΑΣ</w:t>
            </w:r>
          </w:p>
        </w:tc>
        <w:tc>
          <w:tcPr>
            <w:tcW w:w="2126" w:type="dxa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15" w:type="dxa"/>
            <w:vMerge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/>
                <w:sz w:val="20"/>
              </w:rPr>
            </w:pPr>
          </w:p>
        </w:tc>
      </w:tr>
      <w:tr w:rsidR="00302354" w:rsidRPr="00B376C1" w:rsidTr="00B376C1">
        <w:trPr>
          <w:trHeight w:val="80"/>
          <w:jc w:val="center"/>
        </w:trPr>
        <w:tc>
          <w:tcPr>
            <w:tcW w:w="3959" w:type="dxa"/>
            <w:gridSpan w:val="2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ΔΙΕΥΘΥΝΣΗ ΤΕΧΝΙΚΩΝ ΕΡΓΩΝ</w:t>
            </w:r>
          </w:p>
        </w:tc>
        <w:tc>
          <w:tcPr>
            <w:tcW w:w="2126" w:type="dxa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15" w:type="dxa"/>
            <w:vMerge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/>
                <w:sz w:val="20"/>
              </w:rPr>
            </w:pPr>
          </w:p>
        </w:tc>
      </w:tr>
      <w:tr w:rsidR="00302354" w:rsidRPr="00B376C1" w:rsidTr="00B376C1">
        <w:trPr>
          <w:trHeight w:val="80"/>
          <w:jc w:val="center"/>
        </w:trPr>
        <w:tc>
          <w:tcPr>
            <w:tcW w:w="3959" w:type="dxa"/>
            <w:gridSpan w:val="2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 w:cs="Arial"/>
                <w:b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Τμήμα Μελετών και Εργαστηρίων</w:t>
            </w:r>
          </w:p>
        </w:tc>
        <w:tc>
          <w:tcPr>
            <w:tcW w:w="2126" w:type="dxa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15" w:type="dxa"/>
          </w:tcPr>
          <w:p w:rsidR="00302354" w:rsidRPr="00B376C1" w:rsidRDefault="00302354" w:rsidP="00B376C1">
            <w:pPr>
              <w:spacing w:line="264" w:lineRule="auto"/>
              <w:jc w:val="both"/>
              <w:rPr>
                <w:rFonts w:ascii="Verdana" w:hAnsi="Verdana"/>
                <w:sz w:val="20"/>
              </w:rPr>
            </w:pPr>
          </w:p>
        </w:tc>
      </w:tr>
    </w:tbl>
    <w:p w:rsidR="00505C05" w:rsidRPr="00B376C1" w:rsidRDefault="00505C05" w:rsidP="00B376C1">
      <w:pPr>
        <w:spacing w:before="80" w:line="264" w:lineRule="auto"/>
        <w:jc w:val="both"/>
        <w:rPr>
          <w:rFonts w:ascii="Verdana" w:hAnsi="Verdana"/>
          <w:sz w:val="20"/>
        </w:rPr>
      </w:pPr>
    </w:p>
    <w:p w:rsidR="00B376C1" w:rsidRPr="00B376C1" w:rsidRDefault="00B376C1" w:rsidP="00B376C1">
      <w:pPr>
        <w:spacing w:before="80" w:line="264" w:lineRule="auto"/>
        <w:jc w:val="both"/>
        <w:rPr>
          <w:rFonts w:ascii="Verdana" w:hAnsi="Verdana"/>
          <w:sz w:val="20"/>
        </w:rPr>
      </w:pPr>
    </w:p>
    <w:p w:rsidR="00B376C1" w:rsidRPr="002707AA" w:rsidRDefault="00B376C1" w:rsidP="00B376C1">
      <w:pPr>
        <w:pStyle w:val="a6"/>
        <w:spacing w:before="80" w:beforeAutospacing="0" w:after="0" w:afterAutospacing="0" w:line="264" w:lineRule="auto"/>
        <w:jc w:val="center"/>
        <w:rPr>
          <w:rFonts w:ascii="Verdana" w:hAnsi="Verdana"/>
          <w:spacing w:val="80"/>
          <w:sz w:val="20"/>
          <w:szCs w:val="20"/>
          <w:u w:val="single"/>
        </w:rPr>
      </w:pPr>
      <w:r w:rsidRPr="002707AA">
        <w:rPr>
          <w:rFonts w:ascii="Verdana" w:hAnsi="Verdana"/>
          <w:b/>
          <w:spacing w:val="80"/>
          <w:sz w:val="20"/>
          <w:szCs w:val="20"/>
          <w:u w:val="single"/>
        </w:rPr>
        <w:t>ΤΕΧΝΙΚΗ ΠΕΡΙΓΡΑΦΗ</w:t>
      </w:r>
    </w:p>
    <w:p w:rsidR="00B376C1" w:rsidRPr="00B376C1" w:rsidRDefault="00B376C1" w:rsidP="00B376C1">
      <w:pPr>
        <w:spacing w:before="80" w:line="264" w:lineRule="auto"/>
        <w:jc w:val="both"/>
        <w:rPr>
          <w:rFonts w:ascii="Verdana" w:hAnsi="Verdana"/>
          <w:sz w:val="20"/>
        </w:rPr>
      </w:pPr>
    </w:p>
    <w:p w:rsidR="00B376C1" w:rsidRPr="00B376C1" w:rsidRDefault="00B376C1" w:rsidP="00B376C1">
      <w:pPr>
        <w:pStyle w:val="a8"/>
        <w:spacing w:before="80" w:after="0" w:line="264" w:lineRule="auto"/>
        <w:ind w:left="0"/>
        <w:jc w:val="both"/>
        <w:rPr>
          <w:rFonts w:ascii="Verdana" w:hAnsi="Verdana"/>
          <w:sz w:val="20"/>
        </w:rPr>
      </w:pPr>
      <w:r w:rsidRPr="00B376C1">
        <w:rPr>
          <w:rFonts w:ascii="Verdana" w:hAnsi="Verdana"/>
          <w:sz w:val="20"/>
        </w:rPr>
        <w:t>Με την παρούσα μελέτη προβλέπεται να εκτελεσθούν εργασίες βελτίωσης και συντήρησης του πεδινού επαρχιακού οδικού δικτύου της ΠΕ Άρτας.</w:t>
      </w:r>
    </w:p>
    <w:p w:rsidR="00B376C1" w:rsidRPr="00B376C1" w:rsidRDefault="00B376C1" w:rsidP="00B376C1">
      <w:pPr>
        <w:pStyle w:val="a8"/>
        <w:spacing w:before="80" w:after="0" w:line="264" w:lineRule="auto"/>
        <w:ind w:left="0"/>
        <w:jc w:val="both"/>
        <w:rPr>
          <w:rFonts w:ascii="Verdana" w:hAnsi="Verdana"/>
          <w:sz w:val="20"/>
        </w:rPr>
      </w:pPr>
      <w:r w:rsidRPr="00B376C1">
        <w:rPr>
          <w:rFonts w:ascii="Verdana" w:hAnsi="Verdana"/>
          <w:sz w:val="20"/>
        </w:rPr>
        <w:t>Συγκεκριμένα προβλέπονται οι παρακάτω εργασίες:</w:t>
      </w:r>
    </w:p>
    <w:p w:rsidR="00B376C1" w:rsidRPr="00B376C1" w:rsidRDefault="00B376C1" w:rsidP="00B376C1">
      <w:pPr>
        <w:pStyle w:val="a8"/>
        <w:numPr>
          <w:ilvl w:val="0"/>
          <w:numId w:val="11"/>
        </w:numPr>
        <w:tabs>
          <w:tab w:val="clear" w:pos="1080"/>
          <w:tab w:val="num" w:pos="426"/>
        </w:tabs>
        <w:spacing w:before="80" w:after="0" w:line="264" w:lineRule="auto"/>
        <w:ind w:left="340" w:hanging="340"/>
        <w:jc w:val="both"/>
        <w:rPr>
          <w:rFonts w:ascii="Verdana" w:hAnsi="Verdana"/>
          <w:sz w:val="20"/>
        </w:rPr>
      </w:pPr>
      <w:r w:rsidRPr="00B376C1">
        <w:rPr>
          <w:rFonts w:ascii="Verdana" w:hAnsi="Verdana"/>
          <w:sz w:val="20"/>
        </w:rPr>
        <w:t>Επί της 2</w:t>
      </w:r>
      <w:r w:rsidRPr="00B376C1">
        <w:rPr>
          <w:rFonts w:ascii="Verdana" w:hAnsi="Verdana"/>
          <w:sz w:val="20"/>
          <w:vertAlign w:val="superscript"/>
        </w:rPr>
        <w:t>η</w:t>
      </w:r>
      <w:r w:rsidRPr="00B376C1">
        <w:rPr>
          <w:rFonts w:ascii="Verdana" w:hAnsi="Verdana"/>
          <w:sz w:val="20"/>
        </w:rPr>
        <w:t xml:space="preserve">ς επαρχιακής οδού «Άρτα – </w:t>
      </w:r>
      <w:proofErr w:type="spellStart"/>
      <w:r w:rsidRPr="00B376C1">
        <w:rPr>
          <w:rFonts w:ascii="Verdana" w:hAnsi="Verdana"/>
          <w:sz w:val="20"/>
        </w:rPr>
        <w:t>Κεραμάτες</w:t>
      </w:r>
      <w:proofErr w:type="spellEnd"/>
      <w:r w:rsidRPr="00B376C1">
        <w:rPr>
          <w:rFonts w:ascii="Verdana" w:hAnsi="Verdana"/>
          <w:sz w:val="20"/>
        </w:rPr>
        <w:t xml:space="preserve"> – Ακροποταμιά – </w:t>
      </w:r>
      <w:proofErr w:type="spellStart"/>
      <w:r w:rsidRPr="00B376C1">
        <w:rPr>
          <w:rFonts w:ascii="Verdana" w:hAnsi="Verdana"/>
          <w:sz w:val="20"/>
        </w:rPr>
        <w:t>Παχυκάλαμος</w:t>
      </w:r>
      <w:proofErr w:type="spellEnd"/>
      <w:r w:rsidRPr="00B376C1">
        <w:rPr>
          <w:rFonts w:ascii="Verdana" w:hAnsi="Verdana"/>
          <w:sz w:val="20"/>
        </w:rPr>
        <w:t xml:space="preserve"> - </w:t>
      </w:r>
      <w:proofErr w:type="spellStart"/>
      <w:r w:rsidRPr="00B376C1">
        <w:rPr>
          <w:rFonts w:ascii="Verdana" w:hAnsi="Verdana"/>
          <w:sz w:val="20"/>
        </w:rPr>
        <w:t>Νεοχ</w:t>
      </w:r>
      <w:r w:rsidRPr="00B376C1">
        <w:rPr>
          <w:rFonts w:ascii="Verdana" w:hAnsi="Verdana"/>
          <w:sz w:val="20"/>
        </w:rPr>
        <w:t>ώ</w:t>
      </w:r>
      <w:r w:rsidRPr="00B376C1">
        <w:rPr>
          <w:rFonts w:ascii="Verdana" w:hAnsi="Verdana"/>
          <w:sz w:val="20"/>
        </w:rPr>
        <w:t>ρι</w:t>
      </w:r>
      <w:proofErr w:type="spellEnd"/>
      <w:r w:rsidRPr="00B376C1">
        <w:rPr>
          <w:rFonts w:ascii="Verdana" w:hAnsi="Verdana"/>
          <w:sz w:val="20"/>
        </w:rPr>
        <w:t xml:space="preserve">» (ΧΘ 0+000 η διασταύρωση με την Εθνική Οδό), </w:t>
      </w:r>
      <w:r w:rsidRPr="00B376C1">
        <w:rPr>
          <w:rFonts w:ascii="Verdana" w:hAnsi="Verdana" w:cs="Arial"/>
          <w:sz w:val="20"/>
        </w:rPr>
        <w:t xml:space="preserve">στις ΧΘ 6+300, 6+600, 10+400 και 10+800 θα </w:t>
      </w:r>
      <w:r w:rsidRPr="00B376C1">
        <w:rPr>
          <w:rFonts w:ascii="Verdana" w:hAnsi="Verdana"/>
          <w:sz w:val="20"/>
        </w:rPr>
        <w:t>κατασκευασθούν ασφαλτικές ισοπεδωτικές στρώσεις, αφού προηγηθεί η εργ</w:t>
      </w:r>
      <w:r w:rsidRPr="00B376C1">
        <w:rPr>
          <w:rFonts w:ascii="Verdana" w:hAnsi="Verdana"/>
          <w:sz w:val="20"/>
        </w:rPr>
        <w:t>α</w:t>
      </w:r>
      <w:r w:rsidRPr="00B376C1">
        <w:rPr>
          <w:rFonts w:ascii="Verdana" w:hAnsi="Verdana"/>
          <w:sz w:val="20"/>
        </w:rPr>
        <w:t>σία της συγκολλητικής επάλειψης, για την συντήρηση και αποκατάσταση των φθορών του α</w:t>
      </w:r>
      <w:r w:rsidRPr="00B376C1">
        <w:rPr>
          <w:rFonts w:ascii="Verdana" w:hAnsi="Verdana"/>
          <w:sz w:val="20"/>
        </w:rPr>
        <w:t>σ</w:t>
      </w:r>
      <w:r w:rsidRPr="00B376C1">
        <w:rPr>
          <w:rFonts w:ascii="Verdana" w:hAnsi="Verdana"/>
          <w:sz w:val="20"/>
        </w:rPr>
        <w:t>φαλτικού οδοστρώματος.</w:t>
      </w:r>
    </w:p>
    <w:p w:rsidR="00B376C1" w:rsidRPr="00B376C1" w:rsidRDefault="00B376C1" w:rsidP="00B376C1">
      <w:pPr>
        <w:pStyle w:val="a8"/>
        <w:numPr>
          <w:ilvl w:val="0"/>
          <w:numId w:val="11"/>
        </w:numPr>
        <w:tabs>
          <w:tab w:val="clear" w:pos="1080"/>
          <w:tab w:val="num" w:pos="426"/>
        </w:tabs>
        <w:spacing w:before="80" w:after="0" w:line="264" w:lineRule="auto"/>
        <w:ind w:left="340" w:hanging="340"/>
        <w:jc w:val="both"/>
        <w:rPr>
          <w:rFonts w:ascii="Verdana" w:hAnsi="Verdana"/>
          <w:sz w:val="20"/>
        </w:rPr>
      </w:pPr>
      <w:r w:rsidRPr="00B376C1">
        <w:rPr>
          <w:rFonts w:ascii="Verdana" w:hAnsi="Verdana"/>
          <w:sz w:val="20"/>
        </w:rPr>
        <w:t>Επί της 10</w:t>
      </w:r>
      <w:r w:rsidRPr="00B376C1">
        <w:rPr>
          <w:rFonts w:ascii="Verdana" w:hAnsi="Verdana"/>
          <w:sz w:val="20"/>
          <w:vertAlign w:val="superscript"/>
        </w:rPr>
        <w:t>ης</w:t>
      </w:r>
      <w:r w:rsidRPr="00B376C1">
        <w:rPr>
          <w:rFonts w:ascii="Verdana" w:hAnsi="Verdana"/>
          <w:sz w:val="20"/>
        </w:rPr>
        <w:t xml:space="preserve"> επαρχιακής οδού «Διασταύρωση Εθνικής Οδού «Άρτα - Αντίρριο» (γέφυρα </w:t>
      </w:r>
      <w:proofErr w:type="spellStart"/>
      <w:r w:rsidRPr="00B376C1">
        <w:rPr>
          <w:rFonts w:ascii="Verdana" w:hAnsi="Verdana"/>
          <w:sz w:val="20"/>
        </w:rPr>
        <w:t>Ζο</w:t>
      </w:r>
      <w:r w:rsidRPr="00B376C1">
        <w:rPr>
          <w:rFonts w:ascii="Verdana" w:hAnsi="Verdana"/>
          <w:sz w:val="20"/>
        </w:rPr>
        <w:t>ύ</w:t>
      </w:r>
      <w:r w:rsidRPr="00B376C1">
        <w:rPr>
          <w:rFonts w:ascii="Verdana" w:hAnsi="Verdana"/>
          <w:sz w:val="20"/>
        </w:rPr>
        <w:t>του</w:t>
      </w:r>
      <w:proofErr w:type="spellEnd"/>
      <w:r w:rsidRPr="00B376C1">
        <w:rPr>
          <w:rFonts w:ascii="Verdana" w:hAnsi="Verdana"/>
          <w:sz w:val="20"/>
        </w:rPr>
        <w:t>) – Αλυκή (</w:t>
      </w:r>
      <w:proofErr w:type="spellStart"/>
      <w:r w:rsidRPr="00B376C1">
        <w:rPr>
          <w:rFonts w:ascii="Verdana" w:hAnsi="Verdana"/>
          <w:sz w:val="20"/>
        </w:rPr>
        <w:t>Κόπραινα</w:t>
      </w:r>
      <w:proofErr w:type="spellEnd"/>
      <w:r w:rsidRPr="00B376C1">
        <w:rPr>
          <w:rFonts w:ascii="Verdana" w:hAnsi="Verdana"/>
          <w:sz w:val="20"/>
        </w:rPr>
        <w:t xml:space="preserve">)» (ΧΘ 0+000 η Γέφυρα </w:t>
      </w:r>
      <w:proofErr w:type="spellStart"/>
      <w:r w:rsidRPr="00B376C1">
        <w:rPr>
          <w:rFonts w:ascii="Verdana" w:hAnsi="Verdana"/>
          <w:sz w:val="20"/>
        </w:rPr>
        <w:t>Μπέλευ</w:t>
      </w:r>
      <w:proofErr w:type="spellEnd"/>
      <w:r w:rsidRPr="00B376C1">
        <w:rPr>
          <w:rFonts w:ascii="Verdana" w:hAnsi="Verdana"/>
          <w:sz w:val="20"/>
        </w:rPr>
        <w:t xml:space="preserve"> στον ποταμό Βωβό με κατεύθυ</w:t>
      </w:r>
      <w:r w:rsidRPr="00B376C1">
        <w:rPr>
          <w:rFonts w:ascii="Verdana" w:hAnsi="Verdana"/>
          <w:sz w:val="20"/>
        </w:rPr>
        <w:t>ν</w:t>
      </w:r>
      <w:r w:rsidRPr="00B376C1">
        <w:rPr>
          <w:rFonts w:ascii="Verdana" w:hAnsi="Verdana"/>
          <w:sz w:val="20"/>
        </w:rPr>
        <w:t xml:space="preserve">ση προς </w:t>
      </w:r>
      <w:proofErr w:type="spellStart"/>
      <w:r w:rsidRPr="00B376C1">
        <w:rPr>
          <w:rFonts w:ascii="Verdana" w:hAnsi="Verdana"/>
          <w:sz w:val="20"/>
        </w:rPr>
        <w:t>Κόπραινα</w:t>
      </w:r>
      <w:proofErr w:type="spellEnd"/>
      <w:r w:rsidRPr="00B376C1">
        <w:rPr>
          <w:rFonts w:ascii="Verdana" w:hAnsi="Verdana"/>
          <w:sz w:val="20"/>
        </w:rPr>
        <w:t>), στις ΧΘ 0+350 και ΧΘ 0+900 θα κατασκευασθούν ασφαλτικές ισοπεδωτ</w:t>
      </w:r>
      <w:r w:rsidRPr="00B376C1">
        <w:rPr>
          <w:rFonts w:ascii="Verdana" w:hAnsi="Verdana"/>
          <w:sz w:val="20"/>
        </w:rPr>
        <w:t>ι</w:t>
      </w:r>
      <w:r w:rsidRPr="00B376C1">
        <w:rPr>
          <w:rFonts w:ascii="Verdana" w:hAnsi="Verdana"/>
          <w:sz w:val="20"/>
        </w:rPr>
        <w:t>κές στρώσεις, αφού προηγηθεί η εργασία της συγκολλητικής επάλειψης, για την συντήρ</w:t>
      </w:r>
      <w:r w:rsidRPr="00B376C1">
        <w:rPr>
          <w:rFonts w:ascii="Verdana" w:hAnsi="Verdana"/>
          <w:sz w:val="20"/>
        </w:rPr>
        <w:t>η</w:t>
      </w:r>
      <w:r w:rsidRPr="00B376C1">
        <w:rPr>
          <w:rFonts w:ascii="Verdana" w:hAnsi="Verdana"/>
          <w:sz w:val="20"/>
        </w:rPr>
        <w:t xml:space="preserve">ση και αποκατάσταση των φθορών του ασφαλτικού οδοστρώματος. Στη ΧΘ 1+600, σε μήκος 100,00 m και πλάτος 6,00 m περίπου, για τη βελτίωση της οδού, θα κατασκευαστεί μια στρώση </w:t>
      </w:r>
      <w:proofErr w:type="spellStart"/>
      <w:r w:rsidRPr="00B376C1">
        <w:rPr>
          <w:rFonts w:ascii="Verdana" w:hAnsi="Verdana"/>
          <w:sz w:val="20"/>
        </w:rPr>
        <w:t>υπόβασης</w:t>
      </w:r>
      <w:proofErr w:type="spellEnd"/>
      <w:r w:rsidRPr="00B376C1">
        <w:rPr>
          <w:rFonts w:ascii="Verdana" w:hAnsi="Verdana"/>
          <w:sz w:val="20"/>
        </w:rPr>
        <w:t xml:space="preserve"> μεταβλητού μέσου πάχους 0,10 m, μια στρώση βάσης συμπυκνωμένου πάχους 0,10 m με </w:t>
      </w:r>
      <w:proofErr w:type="spellStart"/>
      <w:r w:rsidRPr="00B376C1">
        <w:rPr>
          <w:rFonts w:ascii="Verdana" w:hAnsi="Verdana"/>
          <w:sz w:val="20"/>
        </w:rPr>
        <w:t>θραυστά</w:t>
      </w:r>
      <w:proofErr w:type="spellEnd"/>
      <w:r w:rsidRPr="00B376C1">
        <w:rPr>
          <w:rFonts w:ascii="Verdana" w:hAnsi="Verdana"/>
          <w:sz w:val="20"/>
        </w:rPr>
        <w:t xml:space="preserve"> αδρανή υλικά σύμφωνα με την ΕΤΕΠ 05-03-03-00 και ασφαλτ</w:t>
      </w:r>
      <w:r w:rsidRPr="00B376C1">
        <w:rPr>
          <w:rFonts w:ascii="Verdana" w:hAnsi="Verdana"/>
          <w:sz w:val="20"/>
        </w:rPr>
        <w:t>ι</w:t>
      </w:r>
      <w:r w:rsidRPr="00B376C1">
        <w:rPr>
          <w:rFonts w:ascii="Verdana" w:hAnsi="Verdana"/>
          <w:sz w:val="20"/>
        </w:rPr>
        <w:t>κή στρώση κυ</w:t>
      </w:r>
      <w:r w:rsidRPr="00B376C1">
        <w:rPr>
          <w:rFonts w:ascii="Verdana" w:hAnsi="Verdana"/>
          <w:sz w:val="20"/>
        </w:rPr>
        <w:t>κ</w:t>
      </w:r>
      <w:r w:rsidRPr="00B376C1">
        <w:rPr>
          <w:rFonts w:ascii="Verdana" w:hAnsi="Verdana"/>
          <w:sz w:val="20"/>
        </w:rPr>
        <w:t>λοφορίας συμπυκνωμένου πάχους 0,05 m με χρήση κοινής ασφάλτου, αφού προηγηθεί η εργ</w:t>
      </w:r>
      <w:r w:rsidRPr="00B376C1">
        <w:rPr>
          <w:rFonts w:ascii="Verdana" w:hAnsi="Verdana"/>
          <w:sz w:val="20"/>
        </w:rPr>
        <w:t>α</w:t>
      </w:r>
      <w:r w:rsidRPr="00B376C1">
        <w:rPr>
          <w:rFonts w:ascii="Verdana" w:hAnsi="Verdana"/>
          <w:sz w:val="20"/>
        </w:rPr>
        <w:t xml:space="preserve">σία της </w:t>
      </w:r>
      <w:proofErr w:type="spellStart"/>
      <w:r w:rsidRPr="00B376C1">
        <w:rPr>
          <w:rFonts w:ascii="Verdana" w:hAnsi="Verdana"/>
          <w:sz w:val="20"/>
        </w:rPr>
        <w:t>προεπάλειψης</w:t>
      </w:r>
      <w:proofErr w:type="spellEnd"/>
      <w:r w:rsidRPr="00B376C1">
        <w:rPr>
          <w:rFonts w:ascii="Verdana" w:hAnsi="Verdana"/>
          <w:sz w:val="20"/>
        </w:rPr>
        <w:t>.</w:t>
      </w:r>
    </w:p>
    <w:p w:rsidR="00B376C1" w:rsidRPr="00B376C1" w:rsidRDefault="00B376C1" w:rsidP="00B376C1">
      <w:pPr>
        <w:pStyle w:val="a8"/>
        <w:numPr>
          <w:ilvl w:val="0"/>
          <w:numId w:val="11"/>
        </w:numPr>
        <w:tabs>
          <w:tab w:val="clear" w:pos="1080"/>
          <w:tab w:val="num" w:pos="426"/>
        </w:tabs>
        <w:spacing w:before="80" w:after="0" w:line="264" w:lineRule="auto"/>
        <w:ind w:left="340" w:hanging="340"/>
        <w:jc w:val="both"/>
        <w:rPr>
          <w:rFonts w:ascii="Verdana" w:hAnsi="Verdana"/>
          <w:sz w:val="20"/>
        </w:rPr>
      </w:pPr>
      <w:r w:rsidRPr="00B376C1">
        <w:rPr>
          <w:rFonts w:ascii="Verdana" w:hAnsi="Verdana"/>
          <w:sz w:val="20"/>
        </w:rPr>
        <w:t>Επί της 11</w:t>
      </w:r>
      <w:r w:rsidRPr="00B376C1">
        <w:rPr>
          <w:rFonts w:ascii="Verdana" w:hAnsi="Verdana"/>
          <w:sz w:val="20"/>
          <w:vertAlign w:val="superscript"/>
        </w:rPr>
        <w:t>ης</w:t>
      </w:r>
      <w:r w:rsidRPr="00B376C1">
        <w:rPr>
          <w:rFonts w:ascii="Verdana" w:hAnsi="Verdana"/>
          <w:sz w:val="20"/>
        </w:rPr>
        <w:t xml:space="preserve"> επαρχιακής οδού «</w:t>
      </w:r>
      <w:proofErr w:type="spellStart"/>
      <w:r w:rsidRPr="00B376C1">
        <w:rPr>
          <w:rFonts w:ascii="Verdana" w:hAnsi="Verdana"/>
          <w:sz w:val="20"/>
        </w:rPr>
        <w:t>Κομπότι</w:t>
      </w:r>
      <w:proofErr w:type="spellEnd"/>
      <w:r w:rsidRPr="00B376C1">
        <w:rPr>
          <w:rFonts w:ascii="Verdana" w:hAnsi="Verdana"/>
          <w:sz w:val="20"/>
        </w:rPr>
        <w:t xml:space="preserve"> (από διασταύρωση με Εθνική Οδό «Άρτα - Αντίρρ</w:t>
      </w:r>
      <w:r w:rsidRPr="00B376C1">
        <w:rPr>
          <w:rFonts w:ascii="Verdana" w:hAnsi="Verdana"/>
          <w:sz w:val="20"/>
        </w:rPr>
        <w:t>ι</w:t>
      </w:r>
      <w:r w:rsidRPr="00B376C1">
        <w:rPr>
          <w:rFonts w:ascii="Verdana" w:hAnsi="Verdana"/>
          <w:sz w:val="20"/>
        </w:rPr>
        <w:t xml:space="preserve">ο») – όρια Νομού Αιτωλοακαρνανίας (προς </w:t>
      </w:r>
      <w:proofErr w:type="spellStart"/>
      <w:r w:rsidRPr="00B376C1">
        <w:rPr>
          <w:rFonts w:ascii="Verdana" w:hAnsi="Verdana"/>
          <w:sz w:val="20"/>
        </w:rPr>
        <w:t>Πατιόπουλο</w:t>
      </w:r>
      <w:proofErr w:type="spellEnd"/>
      <w:r w:rsidRPr="00B376C1">
        <w:rPr>
          <w:rFonts w:ascii="Verdana" w:hAnsi="Verdana"/>
          <w:sz w:val="20"/>
        </w:rPr>
        <w:t>)» (ΧΘ 0+000 η διασταύρωση με Ε</w:t>
      </w:r>
      <w:r w:rsidRPr="00B376C1">
        <w:rPr>
          <w:rFonts w:ascii="Verdana" w:hAnsi="Verdana"/>
          <w:sz w:val="20"/>
        </w:rPr>
        <w:t>θ</w:t>
      </w:r>
      <w:r w:rsidRPr="00B376C1">
        <w:rPr>
          <w:rFonts w:ascii="Verdana" w:hAnsi="Verdana"/>
          <w:sz w:val="20"/>
        </w:rPr>
        <w:t>νική Οδό), στη ΧΘ 0+450 θα γίνει αποκατάσταση σωληνωτού οχετού Φ80 που έχει υποστεί ζημιά καθώς και αποκατάσταση του οδοστρώματος.</w:t>
      </w:r>
    </w:p>
    <w:p w:rsidR="00B376C1" w:rsidRPr="00B376C1" w:rsidRDefault="00B376C1" w:rsidP="00B376C1">
      <w:pPr>
        <w:pStyle w:val="a8"/>
        <w:numPr>
          <w:ilvl w:val="0"/>
          <w:numId w:val="11"/>
        </w:numPr>
        <w:tabs>
          <w:tab w:val="clear" w:pos="1080"/>
          <w:tab w:val="num" w:pos="426"/>
        </w:tabs>
        <w:spacing w:before="80" w:after="0" w:line="264" w:lineRule="auto"/>
        <w:ind w:left="340" w:hanging="340"/>
        <w:jc w:val="both"/>
        <w:rPr>
          <w:rFonts w:ascii="Verdana" w:hAnsi="Verdana"/>
          <w:sz w:val="20"/>
        </w:rPr>
      </w:pPr>
      <w:r w:rsidRPr="00B376C1">
        <w:rPr>
          <w:rFonts w:ascii="Verdana" w:hAnsi="Verdana"/>
          <w:sz w:val="20"/>
        </w:rPr>
        <w:t>Επίσης θα κατασκευασθούν εργασίες βελτίωσης και συντήρησης του οδοστρώματος, όπου κριθεί αναγκαίο, και σε άλλες θέσεις του πεδινού επαρχιακού οδικού δικτύου, οι οποίες θα υποδειχθούν από την Υπηρεσία.</w:t>
      </w:r>
    </w:p>
    <w:p w:rsidR="00B376C1" w:rsidRPr="00B376C1" w:rsidRDefault="00B376C1" w:rsidP="00B376C1">
      <w:pPr>
        <w:pStyle w:val="a8"/>
        <w:numPr>
          <w:ilvl w:val="0"/>
          <w:numId w:val="11"/>
        </w:numPr>
        <w:tabs>
          <w:tab w:val="clear" w:pos="1080"/>
          <w:tab w:val="num" w:pos="426"/>
        </w:tabs>
        <w:spacing w:before="80" w:after="0" w:line="264" w:lineRule="auto"/>
        <w:ind w:left="340" w:hanging="340"/>
        <w:jc w:val="both"/>
        <w:rPr>
          <w:rFonts w:ascii="Verdana" w:hAnsi="Verdana"/>
          <w:sz w:val="20"/>
        </w:rPr>
      </w:pPr>
      <w:r w:rsidRPr="00B376C1">
        <w:rPr>
          <w:rFonts w:ascii="Verdana" w:hAnsi="Verdana"/>
          <w:sz w:val="20"/>
        </w:rPr>
        <w:t>Τέλος θα γίνει διαγράμμιση του οδοστρώματος με ανακλαστική βαφή στα τμήματα των π</w:t>
      </w:r>
      <w:r w:rsidRPr="00B376C1">
        <w:rPr>
          <w:rFonts w:ascii="Verdana" w:hAnsi="Verdana"/>
          <w:sz w:val="20"/>
        </w:rPr>
        <w:t>α</w:t>
      </w:r>
      <w:r w:rsidRPr="00B376C1">
        <w:rPr>
          <w:rFonts w:ascii="Verdana" w:hAnsi="Verdana"/>
          <w:sz w:val="20"/>
        </w:rPr>
        <w:t>ραπάνω οδών που θα αποκατασταθούν.</w:t>
      </w:r>
    </w:p>
    <w:p w:rsidR="00B376C1" w:rsidRPr="00B376C1" w:rsidRDefault="00B376C1" w:rsidP="00B376C1">
      <w:pPr>
        <w:spacing w:before="80" w:line="264" w:lineRule="auto"/>
        <w:jc w:val="both"/>
        <w:rPr>
          <w:rFonts w:ascii="Verdana" w:hAnsi="Verdana"/>
          <w:sz w:val="20"/>
        </w:rPr>
      </w:pPr>
      <w:r w:rsidRPr="00B376C1">
        <w:rPr>
          <w:rFonts w:ascii="Verdana" w:hAnsi="Verdana" w:cs="Arial"/>
          <w:sz w:val="20"/>
        </w:rPr>
        <w:t xml:space="preserve">Η συνολική δαπάνη των εργασιών </w:t>
      </w:r>
      <w:r w:rsidRPr="00B376C1">
        <w:rPr>
          <w:rFonts w:ascii="Verdana" w:hAnsi="Verdana"/>
          <w:sz w:val="20"/>
        </w:rPr>
        <w:t>ανέρχεται σε 88.709,68 € και με το ΦΠΑ 110.000,00 € και θα</w:t>
      </w:r>
      <w:r w:rsidRPr="00B376C1">
        <w:rPr>
          <w:rFonts w:ascii="Verdana" w:hAnsi="Verdana" w:cs="Arial"/>
          <w:sz w:val="20"/>
        </w:rPr>
        <w:t xml:space="preserve"> χρηματοδοτηθεί </w:t>
      </w:r>
      <w:r w:rsidRPr="00B376C1">
        <w:rPr>
          <w:rFonts w:ascii="Verdana" w:hAnsi="Verdana"/>
          <w:sz w:val="20"/>
        </w:rPr>
        <w:t>από πιστώσεις του έργου «Βελτίωση – συντήρηση πεδινού οδικού δικτύου της ΠΕ Άρτας για το έτος 2026» του προγράμματος της Περιφερειακής Ενότητας Άρτας Έργων Χρ</w:t>
      </w:r>
      <w:r w:rsidRPr="00B376C1">
        <w:rPr>
          <w:rFonts w:ascii="Verdana" w:hAnsi="Verdana"/>
          <w:sz w:val="20"/>
        </w:rPr>
        <w:t>η</w:t>
      </w:r>
      <w:r w:rsidRPr="00B376C1">
        <w:rPr>
          <w:rFonts w:ascii="Verdana" w:hAnsi="Verdana"/>
          <w:sz w:val="20"/>
        </w:rPr>
        <w:t>ματοδοτούμενων από Έσοδα</w:t>
      </w:r>
      <w:r w:rsidRPr="00B376C1">
        <w:rPr>
          <w:rFonts w:ascii="Verdana" w:hAnsi="Verdana" w:cs="Arial"/>
          <w:sz w:val="20"/>
        </w:rPr>
        <w:t xml:space="preserve"> του ΝΠΔΔ έτους 2026</w:t>
      </w:r>
      <w:r w:rsidRPr="00B376C1">
        <w:rPr>
          <w:rFonts w:ascii="Verdana" w:hAnsi="Verdana" w:cs="Arial"/>
          <w:color w:val="000000"/>
          <w:sz w:val="20"/>
        </w:rPr>
        <w:t>.</w:t>
      </w:r>
    </w:p>
    <w:p w:rsidR="00B376C1" w:rsidRDefault="00B376C1" w:rsidP="00B376C1">
      <w:pPr>
        <w:spacing w:before="80" w:line="264" w:lineRule="auto"/>
        <w:jc w:val="both"/>
        <w:rPr>
          <w:rFonts w:ascii="Verdana" w:hAnsi="Verdana"/>
          <w:sz w:val="20"/>
        </w:rPr>
      </w:pPr>
    </w:p>
    <w:p w:rsidR="00B376C1" w:rsidRPr="00B376C1" w:rsidRDefault="00B376C1" w:rsidP="00B376C1">
      <w:pPr>
        <w:spacing w:before="80" w:line="264" w:lineRule="auto"/>
        <w:jc w:val="both"/>
        <w:rPr>
          <w:rFonts w:ascii="Verdana" w:hAnsi="Verdana"/>
          <w:sz w:val="20"/>
        </w:rPr>
      </w:pPr>
    </w:p>
    <w:p w:rsidR="00B376C1" w:rsidRPr="00B376C1" w:rsidRDefault="00B376C1" w:rsidP="00B376C1">
      <w:pPr>
        <w:spacing w:before="80" w:line="264" w:lineRule="auto"/>
        <w:jc w:val="both"/>
        <w:rPr>
          <w:rFonts w:ascii="Verdana" w:hAnsi="Verdana"/>
          <w:sz w:val="20"/>
        </w:rPr>
      </w:pPr>
    </w:p>
    <w:tbl>
      <w:tblPr>
        <w:tblW w:w="9900" w:type="dxa"/>
        <w:jc w:val="center"/>
        <w:tblInd w:w="-20" w:type="dxa"/>
        <w:tblLayout w:type="fixed"/>
        <w:tblLook w:val="0000"/>
      </w:tblPr>
      <w:tblGrid>
        <w:gridCol w:w="3250"/>
        <w:gridCol w:w="3260"/>
        <w:gridCol w:w="3390"/>
      </w:tblGrid>
      <w:tr w:rsidR="00B376C1" w:rsidRPr="00B376C1" w:rsidTr="002707AA">
        <w:trPr>
          <w:trHeight w:val="80"/>
          <w:jc w:val="center"/>
        </w:trPr>
        <w:tc>
          <w:tcPr>
            <w:tcW w:w="3250" w:type="dxa"/>
          </w:tcPr>
          <w:p w:rsidR="00B376C1" w:rsidRPr="00B376C1" w:rsidRDefault="00B376C1" w:rsidP="00B376C1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326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b/>
                <w:sz w:val="20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ΕΛΕΓΧΘΗΚΕ</w:t>
            </w:r>
          </w:p>
        </w:tc>
        <w:tc>
          <w:tcPr>
            <w:tcW w:w="339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b/>
                <w:sz w:val="20"/>
              </w:rPr>
            </w:pPr>
            <w:r w:rsidRPr="00B376C1">
              <w:rPr>
                <w:rFonts w:ascii="Verdana" w:hAnsi="Verdana" w:cs="Arial"/>
                <w:b/>
                <w:sz w:val="20"/>
              </w:rPr>
              <w:t>ΘΕΩΡΗΘΗΚΕ</w:t>
            </w:r>
          </w:p>
        </w:tc>
      </w:tr>
      <w:tr w:rsidR="00B376C1" w:rsidRPr="00B376C1" w:rsidTr="002707AA">
        <w:trPr>
          <w:trHeight w:val="80"/>
          <w:jc w:val="center"/>
        </w:trPr>
        <w:tc>
          <w:tcPr>
            <w:tcW w:w="325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Άρτα, 12.05.2026</w:t>
            </w:r>
          </w:p>
        </w:tc>
        <w:tc>
          <w:tcPr>
            <w:tcW w:w="326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Άρτα, 12.05.2026</w:t>
            </w:r>
          </w:p>
        </w:tc>
        <w:tc>
          <w:tcPr>
            <w:tcW w:w="339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Άρτα, 12.05.2026</w:t>
            </w:r>
          </w:p>
        </w:tc>
      </w:tr>
      <w:tr w:rsidR="00B376C1" w:rsidRPr="00B376C1" w:rsidTr="002707AA">
        <w:trPr>
          <w:trHeight w:val="80"/>
          <w:jc w:val="center"/>
        </w:trPr>
        <w:tc>
          <w:tcPr>
            <w:tcW w:w="325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bCs/>
                <w:color w:val="000000"/>
                <w:sz w:val="20"/>
              </w:rPr>
              <w:t xml:space="preserve">Η </w:t>
            </w:r>
            <w:proofErr w:type="spellStart"/>
            <w:r w:rsidRPr="00B376C1">
              <w:rPr>
                <w:rFonts w:ascii="Verdana" w:hAnsi="Verdana" w:cs="Arial"/>
                <w:bCs/>
                <w:color w:val="000000"/>
                <w:sz w:val="20"/>
              </w:rPr>
              <w:t>Συντάξασα</w:t>
            </w:r>
            <w:proofErr w:type="spellEnd"/>
          </w:p>
        </w:tc>
        <w:tc>
          <w:tcPr>
            <w:tcW w:w="326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Η Αν. Προϊσταμένη ΤΜΕ</w:t>
            </w:r>
          </w:p>
        </w:tc>
        <w:tc>
          <w:tcPr>
            <w:tcW w:w="339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Η Αν. Προϊσταμένη ΔΤΕ</w:t>
            </w:r>
          </w:p>
        </w:tc>
      </w:tr>
      <w:tr w:rsidR="00B376C1" w:rsidRPr="00B376C1" w:rsidTr="002707AA">
        <w:trPr>
          <w:trHeight w:val="80"/>
          <w:jc w:val="center"/>
        </w:trPr>
        <w:tc>
          <w:tcPr>
            <w:tcW w:w="325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26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39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B376C1" w:rsidRPr="00B376C1" w:rsidTr="002707AA">
        <w:trPr>
          <w:trHeight w:val="80"/>
          <w:jc w:val="center"/>
        </w:trPr>
        <w:tc>
          <w:tcPr>
            <w:tcW w:w="325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26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39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B376C1" w:rsidRPr="00B376C1" w:rsidTr="002707AA">
        <w:trPr>
          <w:trHeight w:val="80"/>
          <w:jc w:val="center"/>
        </w:trPr>
        <w:tc>
          <w:tcPr>
            <w:tcW w:w="325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Μαρία Βασιλειάδη</w:t>
            </w:r>
          </w:p>
        </w:tc>
        <w:tc>
          <w:tcPr>
            <w:tcW w:w="326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Μαρία Βασιλειάδη</w:t>
            </w:r>
          </w:p>
        </w:tc>
        <w:tc>
          <w:tcPr>
            <w:tcW w:w="3390" w:type="dxa"/>
          </w:tcPr>
          <w:p w:rsidR="00B376C1" w:rsidRPr="00B376C1" w:rsidRDefault="00B376C1" w:rsidP="00B376C1">
            <w:pPr>
              <w:tabs>
                <w:tab w:val="left" w:pos="426"/>
              </w:tabs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B376C1">
              <w:rPr>
                <w:rFonts w:ascii="Verdana" w:hAnsi="Verdana"/>
                <w:sz w:val="20"/>
              </w:rPr>
              <w:t>Αλεξία Παππά</w:t>
            </w:r>
          </w:p>
        </w:tc>
      </w:tr>
      <w:tr w:rsidR="00B376C1" w:rsidRPr="00B376C1" w:rsidTr="002707AA">
        <w:trPr>
          <w:trHeight w:val="80"/>
          <w:jc w:val="center"/>
        </w:trPr>
        <w:tc>
          <w:tcPr>
            <w:tcW w:w="325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Πολιτικός Μηχανικός</w:t>
            </w:r>
            <w:r w:rsidRPr="00B376C1">
              <w:rPr>
                <w:rFonts w:ascii="Verdana" w:hAnsi="Verdana" w:cs="Arial"/>
                <w:sz w:val="20"/>
              </w:rPr>
              <w:t xml:space="preserve"> </w:t>
            </w:r>
            <w:r w:rsidRPr="00B376C1">
              <w:rPr>
                <w:rFonts w:ascii="Verdana" w:hAnsi="Verdana" w:cs="Arial"/>
                <w:sz w:val="20"/>
              </w:rPr>
              <w:t>ΠΕ</w:t>
            </w:r>
          </w:p>
        </w:tc>
        <w:tc>
          <w:tcPr>
            <w:tcW w:w="3260" w:type="dxa"/>
          </w:tcPr>
          <w:p w:rsidR="00B376C1" w:rsidRPr="00B376C1" w:rsidRDefault="00B376C1" w:rsidP="00B376C1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B376C1">
              <w:rPr>
                <w:rFonts w:ascii="Verdana" w:hAnsi="Verdana" w:cs="Arial"/>
                <w:sz w:val="20"/>
              </w:rPr>
              <w:t>Πολιτικός Μηχανικός</w:t>
            </w:r>
            <w:r w:rsidRPr="00B376C1">
              <w:rPr>
                <w:rFonts w:ascii="Verdana" w:hAnsi="Verdana" w:cs="Arial"/>
                <w:sz w:val="20"/>
              </w:rPr>
              <w:t xml:space="preserve"> </w:t>
            </w:r>
            <w:r w:rsidRPr="00B376C1">
              <w:rPr>
                <w:rFonts w:ascii="Verdana" w:hAnsi="Verdana" w:cs="Arial"/>
                <w:sz w:val="20"/>
              </w:rPr>
              <w:t>ΠΕ</w:t>
            </w:r>
          </w:p>
        </w:tc>
        <w:tc>
          <w:tcPr>
            <w:tcW w:w="3390" w:type="dxa"/>
          </w:tcPr>
          <w:p w:rsidR="00B376C1" w:rsidRPr="00B376C1" w:rsidRDefault="00B376C1" w:rsidP="00B376C1">
            <w:pPr>
              <w:tabs>
                <w:tab w:val="left" w:pos="426"/>
              </w:tabs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B376C1">
              <w:rPr>
                <w:rFonts w:ascii="Verdana" w:hAnsi="Verdana"/>
                <w:sz w:val="20"/>
              </w:rPr>
              <w:t>Αρχιτέκτων Μηχανικός</w:t>
            </w:r>
            <w:r w:rsidRPr="00B376C1">
              <w:rPr>
                <w:rFonts w:ascii="Verdana" w:hAnsi="Verdana"/>
                <w:sz w:val="20"/>
              </w:rPr>
              <w:t xml:space="preserve"> </w:t>
            </w:r>
            <w:r w:rsidRPr="00B376C1">
              <w:rPr>
                <w:rFonts w:ascii="Verdana" w:hAnsi="Verdana"/>
                <w:sz w:val="20"/>
              </w:rPr>
              <w:t>ΠΕ</w:t>
            </w:r>
          </w:p>
        </w:tc>
      </w:tr>
    </w:tbl>
    <w:p w:rsidR="00B376C1" w:rsidRDefault="00B376C1" w:rsidP="00B376C1">
      <w:pPr>
        <w:spacing w:before="80" w:line="264" w:lineRule="auto"/>
        <w:jc w:val="both"/>
        <w:rPr>
          <w:rFonts w:ascii="Verdana" w:hAnsi="Verdana"/>
          <w:sz w:val="20"/>
        </w:rPr>
      </w:pPr>
    </w:p>
    <w:sectPr w:rsidR="00B376C1" w:rsidSect="00B376C1">
      <w:pgSz w:w="11906" w:h="16838" w:code="9"/>
      <w:pgMar w:top="567" w:right="1134" w:bottom="340" w:left="1134" w:header="28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75F" w:rsidRDefault="0035475F">
      <w:r>
        <w:separator/>
      </w:r>
    </w:p>
  </w:endnote>
  <w:endnote w:type="continuationSeparator" w:id="0">
    <w:p w:rsidR="0035475F" w:rsidRDefault="00354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75F" w:rsidRDefault="0035475F">
      <w:r>
        <w:separator/>
      </w:r>
    </w:p>
  </w:footnote>
  <w:footnote w:type="continuationSeparator" w:id="0">
    <w:p w:rsidR="0035475F" w:rsidRDefault="003547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271"/>
    <w:multiLevelType w:val="hybridMultilevel"/>
    <w:tmpl w:val="62ACF08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AF3249"/>
    <w:multiLevelType w:val="hybridMultilevel"/>
    <w:tmpl w:val="8D321E3C"/>
    <w:lvl w:ilvl="0" w:tplc="04080011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2">
    <w:nsid w:val="0B3F2191"/>
    <w:multiLevelType w:val="hybridMultilevel"/>
    <w:tmpl w:val="089CC9A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7B65AD"/>
    <w:multiLevelType w:val="multilevel"/>
    <w:tmpl w:val="143466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A34D27"/>
    <w:multiLevelType w:val="hybridMultilevel"/>
    <w:tmpl w:val="C0A63654"/>
    <w:lvl w:ilvl="0" w:tplc="96640566">
      <w:start w:val="1"/>
      <w:numFmt w:val="upperLetter"/>
      <w:lvlText w:val="%1)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72834"/>
    <w:multiLevelType w:val="hybridMultilevel"/>
    <w:tmpl w:val="143466A2"/>
    <w:lvl w:ilvl="0" w:tplc="8E4A524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446543"/>
    <w:multiLevelType w:val="hybridMultilevel"/>
    <w:tmpl w:val="BDBA01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24F2A"/>
    <w:multiLevelType w:val="hybridMultilevel"/>
    <w:tmpl w:val="AF8C1BFE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FF555B"/>
    <w:multiLevelType w:val="hybridMultilevel"/>
    <w:tmpl w:val="A336C312"/>
    <w:lvl w:ilvl="0" w:tplc="3AD2E0D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04CEB"/>
    <w:multiLevelType w:val="hybridMultilevel"/>
    <w:tmpl w:val="93209D1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F85490">
      <w:start w:val="1"/>
      <w:numFmt w:val="bullet"/>
      <w:lvlText w:val=""/>
      <w:lvlJc w:val="left"/>
      <w:pPr>
        <w:tabs>
          <w:tab w:val="num" w:pos="1403"/>
        </w:tabs>
        <w:ind w:left="1403" w:hanging="323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D8054F"/>
    <w:multiLevelType w:val="hybridMultilevel"/>
    <w:tmpl w:val="924CD880"/>
    <w:lvl w:ilvl="0" w:tplc="2A9AAD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pacing w:val="0"/>
        <w:sz w:val="20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E70D35"/>
    <w:multiLevelType w:val="hybridMultilevel"/>
    <w:tmpl w:val="9226690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363711A"/>
    <w:multiLevelType w:val="hybridMultilevel"/>
    <w:tmpl w:val="8D9E803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/>
  <w:rsids>
    <w:rsidRoot w:val="00BE5152"/>
    <w:rsid w:val="00004A72"/>
    <w:rsid w:val="000120C4"/>
    <w:rsid w:val="000120F7"/>
    <w:rsid w:val="00017E3B"/>
    <w:rsid w:val="00020311"/>
    <w:rsid w:val="000226A1"/>
    <w:rsid w:val="00022E07"/>
    <w:rsid w:val="00026183"/>
    <w:rsid w:val="0002785D"/>
    <w:rsid w:val="00030535"/>
    <w:rsid w:val="000326FA"/>
    <w:rsid w:val="00035B1D"/>
    <w:rsid w:val="0003679B"/>
    <w:rsid w:val="00044433"/>
    <w:rsid w:val="00054F0D"/>
    <w:rsid w:val="000570C7"/>
    <w:rsid w:val="0006044E"/>
    <w:rsid w:val="00061CDD"/>
    <w:rsid w:val="00072CF3"/>
    <w:rsid w:val="000730D5"/>
    <w:rsid w:val="00076692"/>
    <w:rsid w:val="00080FFE"/>
    <w:rsid w:val="00081C95"/>
    <w:rsid w:val="000843B5"/>
    <w:rsid w:val="00093FB9"/>
    <w:rsid w:val="00096F3A"/>
    <w:rsid w:val="000A43EB"/>
    <w:rsid w:val="000A47F7"/>
    <w:rsid w:val="000A7765"/>
    <w:rsid w:val="000B5DDF"/>
    <w:rsid w:val="000C6088"/>
    <w:rsid w:val="000D6244"/>
    <w:rsid w:val="000E12FD"/>
    <w:rsid w:val="000F49F9"/>
    <w:rsid w:val="00100ED3"/>
    <w:rsid w:val="00115817"/>
    <w:rsid w:val="00116C08"/>
    <w:rsid w:val="00125F2B"/>
    <w:rsid w:val="0013112C"/>
    <w:rsid w:val="00133AA4"/>
    <w:rsid w:val="001360D1"/>
    <w:rsid w:val="001368EA"/>
    <w:rsid w:val="0014693C"/>
    <w:rsid w:val="00150792"/>
    <w:rsid w:val="0015319D"/>
    <w:rsid w:val="001555FB"/>
    <w:rsid w:val="00160078"/>
    <w:rsid w:val="00163205"/>
    <w:rsid w:val="00166865"/>
    <w:rsid w:val="0016729F"/>
    <w:rsid w:val="00167BA3"/>
    <w:rsid w:val="001709A8"/>
    <w:rsid w:val="0017609F"/>
    <w:rsid w:val="0017663B"/>
    <w:rsid w:val="00180A9A"/>
    <w:rsid w:val="00181366"/>
    <w:rsid w:val="00182003"/>
    <w:rsid w:val="00192B93"/>
    <w:rsid w:val="001932FB"/>
    <w:rsid w:val="001A06E1"/>
    <w:rsid w:val="001A1478"/>
    <w:rsid w:val="001A1F44"/>
    <w:rsid w:val="001A3C68"/>
    <w:rsid w:val="001A3E69"/>
    <w:rsid w:val="001A7E74"/>
    <w:rsid w:val="001B0C77"/>
    <w:rsid w:val="001B2A23"/>
    <w:rsid w:val="001B6F5A"/>
    <w:rsid w:val="001B7C0F"/>
    <w:rsid w:val="001C1E73"/>
    <w:rsid w:val="001C24FA"/>
    <w:rsid w:val="001C461B"/>
    <w:rsid w:val="001C6620"/>
    <w:rsid w:val="001D16A8"/>
    <w:rsid w:val="001D4007"/>
    <w:rsid w:val="001E4064"/>
    <w:rsid w:val="001E53A1"/>
    <w:rsid w:val="001F65E4"/>
    <w:rsid w:val="002010B5"/>
    <w:rsid w:val="00213AFD"/>
    <w:rsid w:val="00215C7F"/>
    <w:rsid w:val="002173E4"/>
    <w:rsid w:val="002177C7"/>
    <w:rsid w:val="00221688"/>
    <w:rsid w:val="002221A1"/>
    <w:rsid w:val="00226C12"/>
    <w:rsid w:val="00233CAA"/>
    <w:rsid w:val="002342E7"/>
    <w:rsid w:val="00234EB7"/>
    <w:rsid w:val="002354A4"/>
    <w:rsid w:val="00236E78"/>
    <w:rsid w:val="002449B9"/>
    <w:rsid w:val="00247376"/>
    <w:rsid w:val="002519ED"/>
    <w:rsid w:val="002569A1"/>
    <w:rsid w:val="002570B4"/>
    <w:rsid w:val="002615D8"/>
    <w:rsid w:val="002667BF"/>
    <w:rsid w:val="002707AA"/>
    <w:rsid w:val="00272B4F"/>
    <w:rsid w:val="0027370B"/>
    <w:rsid w:val="0027574C"/>
    <w:rsid w:val="002820E6"/>
    <w:rsid w:val="0028238F"/>
    <w:rsid w:val="00284FB5"/>
    <w:rsid w:val="0028536D"/>
    <w:rsid w:val="0028650A"/>
    <w:rsid w:val="00287DA0"/>
    <w:rsid w:val="00290A71"/>
    <w:rsid w:val="00297ACC"/>
    <w:rsid w:val="002A001D"/>
    <w:rsid w:val="002A1517"/>
    <w:rsid w:val="002A306E"/>
    <w:rsid w:val="002A414B"/>
    <w:rsid w:val="002A6569"/>
    <w:rsid w:val="002A7C2C"/>
    <w:rsid w:val="002B4322"/>
    <w:rsid w:val="002B541E"/>
    <w:rsid w:val="002C74CA"/>
    <w:rsid w:val="002D0EA6"/>
    <w:rsid w:val="002E0F5B"/>
    <w:rsid w:val="002E5F90"/>
    <w:rsid w:val="0030189E"/>
    <w:rsid w:val="00302354"/>
    <w:rsid w:val="003039D6"/>
    <w:rsid w:val="00310CB4"/>
    <w:rsid w:val="00312538"/>
    <w:rsid w:val="0032232A"/>
    <w:rsid w:val="00330ED2"/>
    <w:rsid w:val="00336CF5"/>
    <w:rsid w:val="00342675"/>
    <w:rsid w:val="00342734"/>
    <w:rsid w:val="00343BE2"/>
    <w:rsid w:val="00344D70"/>
    <w:rsid w:val="003457C6"/>
    <w:rsid w:val="00351D87"/>
    <w:rsid w:val="00353F7D"/>
    <w:rsid w:val="0035475F"/>
    <w:rsid w:val="00355825"/>
    <w:rsid w:val="00360DE9"/>
    <w:rsid w:val="00364079"/>
    <w:rsid w:val="003734E2"/>
    <w:rsid w:val="00373711"/>
    <w:rsid w:val="00375DF9"/>
    <w:rsid w:val="00375EAD"/>
    <w:rsid w:val="0037621E"/>
    <w:rsid w:val="0038047E"/>
    <w:rsid w:val="003806FA"/>
    <w:rsid w:val="003807A3"/>
    <w:rsid w:val="0038112C"/>
    <w:rsid w:val="00381B90"/>
    <w:rsid w:val="00382A9E"/>
    <w:rsid w:val="00390267"/>
    <w:rsid w:val="00390B87"/>
    <w:rsid w:val="00395CFA"/>
    <w:rsid w:val="003A6902"/>
    <w:rsid w:val="003A6A8B"/>
    <w:rsid w:val="003B1B53"/>
    <w:rsid w:val="003B52C6"/>
    <w:rsid w:val="003B57FA"/>
    <w:rsid w:val="003C1108"/>
    <w:rsid w:val="003C2557"/>
    <w:rsid w:val="003C2E82"/>
    <w:rsid w:val="003C3BCB"/>
    <w:rsid w:val="003C456C"/>
    <w:rsid w:val="003C5697"/>
    <w:rsid w:val="003C7A04"/>
    <w:rsid w:val="003D0534"/>
    <w:rsid w:val="003D26D2"/>
    <w:rsid w:val="003D4300"/>
    <w:rsid w:val="003E0D9B"/>
    <w:rsid w:val="003E55B1"/>
    <w:rsid w:val="003E5827"/>
    <w:rsid w:val="003E5CAE"/>
    <w:rsid w:val="003E5D66"/>
    <w:rsid w:val="003F1F5E"/>
    <w:rsid w:val="003F52B2"/>
    <w:rsid w:val="003F68D5"/>
    <w:rsid w:val="00400474"/>
    <w:rsid w:val="004016F9"/>
    <w:rsid w:val="00401EE4"/>
    <w:rsid w:val="00402179"/>
    <w:rsid w:val="00410495"/>
    <w:rsid w:val="00412BF7"/>
    <w:rsid w:val="0041558B"/>
    <w:rsid w:val="00424585"/>
    <w:rsid w:val="004267C3"/>
    <w:rsid w:val="00427E12"/>
    <w:rsid w:val="00433809"/>
    <w:rsid w:val="00434A30"/>
    <w:rsid w:val="00436242"/>
    <w:rsid w:val="0044071B"/>
    <w:rsid w:val="00442C6A"/>
    <w:rsid w:val="004440A7"/>
    <w:rsid w:val="00460160"/>
    <w:rsid w:val="004609F7"/>
    <w:rsid w:val="00461AD4"/>
    <w:rsid w:val="004640EF"/>
    <w:rsid w:val="0048166C"/>
    <w:rsid w:val="00482398"/>
    <w:rsid w:val="00483052"/>
    <w:rsid w:val="004901B8"/>
    <w:rsid w:val="004913FB"/>
    <w:rsid w:val="00491E1A"/>
    <w:rsid w:val="00491F33"/>
    <w:rsid w:val="00495835"/>
    <w:rsid w:val="004968DB"/>
    <w:rsid w:val="00496D15"/>
    <w:rsid w:val="004A43CF"/>
    <w:rsid w:val="004A50B6"/>
    <w:rsid w:val="004A6AF1"/>
    <w:rsid w:val="004B60F9"/>
    <w:rsid w:val="004C212A"/>
    <w:rsid w:val="004C65E4"/>
    <w:rsid w:val="004D0285"/>
    <w:rsid w:val="004D2659"/>
    <w:rsid w:val="004D553D"/>
    <w:rsid w:val="004D5A34"/>
    <w:rsid w:val="004D6369"/>
    <w:rsid w:val="004E18A3"/>
    <w:rsid w:val="004E1D45"/>
    <w:rsid w:val="004F13CF"/>
    <w:rsid w:val="004F38B1"/>
    <w:rsid w:val="004F42B5"/>
    <w:rsid w:val="004F62FE"/>
    <w:rsid w:val="00502ADD"/>
    <w:rsid w:val="00505C05"/>
    <w:rsid w:val="00516639"/>
    <w:rsid w:val="00522D87"/>
    <w:rsid w:val="0052665F"/>
    <w:rsid w:val="00526ACA"/>
    <w:rsid w:val="00533ACE"/>
    <w:rsid w:val="005352B2"/>
    <w:rsid w:val="00537759"/>
    <w:rsid w:val="00541376"/>
    <w:rsid w:val="00544B18"/>
    <w:rsid w:val="00573FBB"/>
    <w:rsid w:val="005823B4"/>
    <w:rsid w:val="0058361C"/>
    <w:rsid w:val="00584834"/>
    <w:rsid w:val="00593D25"/>
    <w:rsid w:val="005966DF"/>
    <w:rsid w:val="005A021B"/>
    <w:rsid w:val="005A56CB"/>
    <w:rsid w:val="005A6E87"/>
    <w:rsid w:val="005A7285"/>
    <w:rsid w:val="005B123D"/>
    <w:rsid w:val="005C24D1"/>
    <w:rsid w:val="005C5034"/>
    <w:rsid w:val="005C5B6D"/>
    <w:rsid w:val="005D2514"/>
    <w:rsid w:val="005D2E9D"/>
    <w:rsid w:val="005D55A1"/>
    <w:rsid w:val="005D6149"/>
    <w:rsid w:val="005E0C5E"/>
    <w:rsid w:val="00602039"/>
    <w:rsid w:val="00603498"/>
    <w:rsid w:val="00603DDD"/>
    <w:rsid w:val="00604C38"/>
    <w:rsid w:val="006120F5"/>
    <w:rsid w:val="0061354A"/>
    <w:rsid w:val="00615863"/>
    <w:rsid w:val="00616FAF"/>
    <w:rsid w:val="00617294"/>
    <w:rsid w:val="00620AE9"/>
    <w:rsid w:val="006252D0"/>
    <w:rsid w:val="006313B1"/>
    <w:rsid w:val="0064051C"/>
    <w:rsid w:val="00653BEC"/>
    <w:rsid w:val="00661746"/>
    <w:rsid w:val="0067084D"/>
    <w:rsid w:val="00682715"/>
    <w:rsid w:val="006955E0"/>
    <w:rsid w:val="006A03A3"/>
    <w:rsid w:val="006A7FCF"/>
    <w:rsid w:val="006B23E8"/>
    <w:rsid w:val="006B2489"/>
    <w:rsid w:val="006B262E"/>
    <w:rsid w:val="006B2881"/>
    <w:rsid w:val="006B4393"/>
    <w:rsid w:val="006B77A3"/>
    <w:rsid w:val="006C0A90"/>
    <w:rsid w:val="006C330C"/>
    <w:rsid w:val="006D1F4F"/>
    <w:rsid w:val="006D2ECC"/>
    <w:rsid w:val="006D2F5E"/>
    <w:rsid w:val="006D3A95"/>
    <w:rsid w:val="006D78CA"/>
    <w:rsid w:val="006E6425"/>
    <w:rsid w:val="006E7FAC"/>
    <w:rsid w:val="006F0F8B"/>
    <w:rsid w:val="006F3980"/>
    <w:rsid w:val="006F3AFC"/>
    <w:rsid w:val="006F7B55"/>
    <w:rsid w:val="00705462"/>
    <w:rsid w:val="00707BB8"/>
    <w:rsid w:val="00713BD5"/>
    <w:rsid w:val="00714F30"/>
    <w:rsid w:val="0072078B"/>
    <w:rsid w:val="0072229F"/>
    <w:rsid w:val="007234C2"/>
    <w:rsid w:val="00731856"/>
    <w:rsid w:val="007359BB"/>
    <w:rsid w:val="00740301"/>
    <w:rsid w:val="00744DC5"/>
    <w:rsid w:val="00747A99"/>
    <w:rsid w:val="00764225"/>
    <w:rsid w:val="00764D02"/>
    <w:rsid w:val="007746D4"/>
    <w:rsid w:val="00775287"/>
    <w:rsid w:val="00777A78"/>
    <w:rsid w:val="00783A07"/>
    <w:rsid w:val="007901A8"/>
    <w:rsid w:val="007949B2"/>
    <w:rsid w:val="007953EB"/>
    <w:rsid w:val="007A1E23"/>
    <w:rsid w:val="007A3B55"/>
    <w:rsid w:val="007A7844"/>
    <w:rsid w:val="007B1D7B"/>
    <w:rsid w:val="007B21B4"/>
    <w:rsid w:val="007B3B87"/>
    <w:rsid w:val="007B4452"/>
    <w:rsid w:val="007B59DA"/>
    <w:rsid w:val="007B67B6"/>
    <w:rsid w:val="007B6FB5"/>
    <w:rsid w:val="007B7B4F"/>
    <w:rsid w:val="007B7F4B"/>
    <w:rsid w:val="007C2472"/>
    <w:rsid w:val="007C365E"/>
    <w:rsid w:val="007C4C37"/>
    <w:rsid w:val="007D5FCE"/>
    <w:rsid w:val="007E0070"/>
    <w:rsid w:val="007E08D9"/>
    <w:rsid w:val="007F00DB"/>
    <w:rsid w:val="007F4FE5"/>
    <w:rsid w:val="007F6B2E"/>
    <w:rsid w:val="007F7182"/>
    <w:rsid w:val="007F7D95"/>
    <w:rsid w:val="0080218E"/>
    <w:rsid w:val="008120EC"/>
    <w:rsid w:val="008338D7"/>
    <w:rsid w:val="0085146F"/>
    <w:rsid w:val="00855345"/>
    <w:rsid w:val="008658E0"/>
    <w:rsid w:val="00867A57"/>
    <w:rsid w:val="00872E8F"/>
    <w:rsid w:val="00875814"/>
    <w:rsid w:val="00880AE6"/>
    <w:rsid w:val="00891747"/>
    <w:rsid w:val="0089275F"/>
    <w:rsid w:val="00897D17"/>
    <w:rsid w:val="008A01ED"/>
    <w:rsid w:val="008A6C2E"/>
    <w:rsid w:val="008A7B31"/>
    <w:rsid w:val="008B3494"/>
    <w:rsid w:val="008B5763"/>
    <w:rsid w:val="008B788A"/>
    <w:rsid w:val="008C23E9"/>
    <w:rsid w:val="008C6B37"/>
    <w:rsid w:val="008D4F79"/>
    <w:rsid w:val="008D66A2"/>
    <w:rsid w:val="008E2F0F"/>
    <w:rsid w:val="008E3A3D"/>
    <w:rsid w:val="008E434A"/>
    <w:rsid w:val="008E4D2E"/>
    <w:rsid w:val="008E689B"/>
    <w:rsid w:val="008E7CEE"/>
    <w:rsid w:val="008F020A"/>
    <w:rsid w:val="008F2056"/>
    <w:rsid w:val="0090075D"/>
    <w:rsid w:val="00904706"/>
    <w:rsid w:val="00904BF9"/>
    <w:rsid w:val="009078AA"/>
    <w:rsid w:val="00913273"/>
    <w:rsid w:val="009200EB"/>
    <w:rsid w:val="00920B73"/>
    <w:rsid w:val="00921BF5"/>
    <w:rsid w:val="00934D03"/>
    <w:rsid w:val="00937447"/>
    <w:rsid w:val="00941412"/>
    <w:rsid w:val="00944705"/>
    <w:rsid w:val="00944970"/>
    <w:rsid w:val="00950857"/>
    <w:rsid w:val="0095200A"/>
    <w:rsid w:val="0095437C"/>
    <w:rsid w:val="00954973"/>
    <w:rsid w:val="00955E2E"/>
    <w:rsid w:val="009615AA"/>
    <w:rsid w:val="00962981"/>
    <w:rsid w:val="00967EA3"/>
    <w:rsid w:val="009752C2"/>
    <w:rsid w:val="00981DFA"/>
    <w:rsid w:val="00982EFA"/>
    <w:rsid w:val="009830FD"/>
    <w:rsid w:val="00985B64"/>
    <w:rsid w:val="009867D3"/>
    <w:rsid w:val="00987D38"/>
    <w:rsid w:val="00994F29"/>
    <w:rsid w:val="009A31F6"/>
    <w:rsid w:val="009A3DE5"/>
    <w:rsid w:val="009A542B"/>
    <w:rsid w:val="009C0CFE"/>
    <w:rsid w:val="009C577F"/>
    <w:rsid w:val="009C694F"/>
    <w:rsid w:val="009D08E5"/>
    <w:rsid w:val="009D201B"/>
    <w:rsid w:val="009D2D79"/>
    <w:rsid w:val="009D3B3F"/>
    <w:rsid w:val="009E0FD8"/>
    <w:rsid w:val="009F0D1D"/>
    <w:rsid w:val="009F1372"/>
    <w:rsid w:val="009F17C4"/>
    <w:rsid w:val="009F2663"/>
    <w:rsid w:val="009F4998"/>
    <w:rsid w:val="00A04DB5"/>
    <w:rsid w:val="00A07630"/>
    <w:rsid w:val="00A1128F"/>
    <w:rsid w:val="00A14BD3"/>
    <w:rsid w:val="00A27337"/>
    <w:rsid w:val="00A36926"/>
    <w:rsid w:val="00A46BF7"/>
    <w:rsid w:val="00A47401"/>
    <w:rsid w:val="00A47877"/>
    <w:rsid w:val="00A57195"/>
    <w:rsid w:val="00A65548"/>
    <w:rsid w:val="00A65986"/>
    <w:rsid w:val="00A74941"/>
    <w:rsid w:val="00A843ED"/>
    <w:rsid w:val="00A86847"/>
    <w:rsid w:val="00A86907"/>
    <w:rsid w:val="00A86DEA"/>
    <w:rsid w:val="00A86EAD"/>
    <w:rsid w:val="00A87A33"/>
    <w:rsid w:val="00A91DA8"/>
    <w:rsid w:val="00A9670A"/>
    <w:rsid w:val="00AA0D56"/>
    <w:rsid w:val="00AA2886"/>
    <w:rsid w:val="00AA4CDD"/>
    <w:rsid w:val="00AB091B"/>
    <w:rsid w:val="00AB1D14"/>
    <w:rsid w:val="00AB6ADB"/>
    <w:rsid w:val="00AC44C0"/>
    <w:rsid w:val="00AD56DE"/>
    <w:rsid w:val="00AE0D12"/>
    <w:rsid w:val="00AF3E3D"/>
    <w:rsid w:val="00AF5F6B"/>
    <w:rsid w:val="00B000EC"/>
    <w:rsid w:val="00B03258"/>
    <w:rsid w:val="00B065A0"/>
    <w:rsid w:val="00B10A01"/>
    <w:rsid w:val="00B232D3"/>
    <w:rsid w:val="00B2363B"/>
    <w:rsid w:val="00B24462"/>
    <w:rsid w:val="00B25C02"/>
    <w:rsid w:val="00B30138"/>
    <w:rsid w:val="00B36FA4"/>
    <w:rsid w:val="00B376C1"/>
    <w:rsid w:val="00B37F69"/>
    <w:rsid w:val="00B43D3F"/>
    <w:rsid w:val="00B56805"/>
    <w:rsid w:val="00B60F3A"/>
    <w:rsid w:val="00B61ACE"/>
    <w:rsid w:val="00B649BC"/>
    <w:rsid w:val="00B65735"/>
    <w:rsid w:val="00B679F9"/>
    <w:rsid w:val="00B701B2"/>
    <w:rsid w:val="00B728D9"/>
    <w:rsid w:val="00B75405"/>
    <w:rsid w:val="00B80CFD"/>
    <w:rsid w:val="00B8245A"/>
    <w:rsid w:val="00B8584A"/>
    <w:rsid w:val="00B868C5"/>
    <w:rsid w:val="00B87863"/>
    <w:rsid w:val="00B87FDD"/>
    <w:rsid w:val="00B92CBE"/>
    <w:rsid w:val="00B92E18"/>
    <w:rsid w:val="00B93659"/>
    <w:rsid w:val="00B96FD9"/>
    <w:rsid w:val="00BA0D35"/>
    <w:rsid w:val="00BA1FF5"/>
    <w:rsid w:val="00BA2DE6"/>
    <w:rsid w:val="00BA712D"/>
    <w:rsid w:val="00BB1AF2"/>
    <w:rsid w:val="00BC0D73"/>
    <w:rsid w:val="00BC2796"/>
    <w:rsid w:val="00BC31FD"/>
    <w:rsid w:val="00BC374F"/>
    <w:rsid w:val="00BC39DD"/>
    <w:rsid w:val="00BC623A"/>
    <w:rsid w:val="00BC6CC1"/>
    <w:rsid w:val="00BD03F1"/>
    <w:rsid w:val="00BD6522"/>
    <w:rsid w:val="00BE2B8B"/>
    <w:rsid w:val="00BE36AE"/>
    <w:rsid w:val="00BE5152"/>
    <w:rsid w:val="00BE56AB"/>
    <w:rsid w:val="00BF0C69"/>
    <w:rsid w:val="00BF0CA6"/>
    <w:rsid w:val="00BF2DFD"/>
    <w:rsid w:val="00BF4DF0"/>
    <w:rsid w:val="00C03B37"/>
    <w:rsid w:val="00C10A09"/>
    <w:rsid w:val="00C12FCB"/>
    <w:rsid w:val="00C17AE3"/>
    <w:rsid w:val="00C22060"/>
    <w:rsid w:val="00C27B7F"/>
    <w:rsid w:val="00C30BD0"/>
    <w:rsid w:val="00C33BD3"/>
    <w:rsid w:val="00C35AB6"/>
    <w:rsid w:val="00C4033C"/>
    <w:rsid w:val="00C4511C"/>
    <w:rsid w:val="00C459EC"/>
    <w:rsid w:val="00C469A9"/>
    <w:rsid w:val="00C54887"/>
    <w:rsid w:val="00C55594"/>
    <w:rsid w:val="00C56701"/>
    <w:rsid w:val="00C5684B"/>
    <w:rsid w:val="00C57C4B"/>
    <w:rsid w:val="00C620CB"/>
    <w:rsid w:val="00C6571C"/>
    <w:rsid w:val="00C66C71"/>
    <w:rsid w:val="00C73ECF"/>
    <w:rsid w:val="00C748BC"/>
    <w:rsid w:val="00C813EB"/>
    <w:rsid w:val="00C93779"/>
    <w:rsid w:val="00CB03DC"/>
    <w:rsid w:val="00CB3761"/>
    <w:rsid w:val="00CC0A4D"/>
    <w:rsid w:val="00CC0AB2"/>
    <w:rsid w:val="00CC11A9"/>
    <w:rsid w:val="00CC2E00"/>
    <w:rsid w:val="00CD0F61"/>
    <w:rsid w:val="00CD38EC"/>
    <w:rsid w:val="00CD42CF"/>
    <w:rsid w:val="00CD4434"/>
    <w:rsid w:val="00CD4CBF"/>
    <w:rsid w:val="00CD60F6"/>
    <w:rsid w:val="00CE285D"/>
    <w:rsid w:val="00CE61DE"/>
    <w:rsid w:val="00CE6811"/>
    <w:rsid w:val="00CF21B5"/>
    <w:rsid w:val="00D00B56"/>
    <w:rsid w:val="00D03822"/>
    <w:rsid w:val="00D1540E"/>
    <w:rsid w:val="00D15466"/>
    <w:rsid w:val="00D25FCC"/>
    <w:rsid w:val="00D305B4"/>
    <w:rsid w:val="00D316CE"/>
    <w:rsid w:val="00D32D19"/>
    <w:rsid w:val="00D3452D"/>
    <w:rsid w:val="00D367CF"/>
    <w:rsid w:val="00D368B6"/>
    <w:rsid w:val="00D369D1"/>
    <w:rsid w:val="00D4256E"/>
    <w:rsid w:val="00D46B04"/>
    <w:rsid w:val="00D5313B"/>
    <w:rsid w:val="00D57F2A"/>
    <w:rsid w:val="00D63F1E"/>
    <w:rsid w:val="00D64A9F"/>
    <w:rsid w:val="00D672C2"/>
    <w:rsid w:val="00D673F2"/>
    <w:rsid w:val="00D714A3"/>
    <w:rsid w:val="00D7348A"/>
    <w:rsid w:val="00D73506"/>
    <w:rsid w:val="00D73755"/>
    <w:rsid w:val="00D73FC7"/>
    <w:rsid w:val="00D917B2"/>
    <w:rsid w:val="00D918D9"/>
    <w:rsid w:val="00D9243B"/>
    <w:rsid w:val="00D93183"/>
    <w:rsid w:val="00D9582C"/>
    <w:rsid w:val="00DA392B"/>
    <w:rsid w:val="00DA5D94"/>
    <w:rsid w:val="00DB3818"/>
    <w:rsid w:val="00DB5574"/>
    <w:rsid w:val="00DC022C"/>
    <w:rsid w:val="00DD3A7E"/>
    <w:rsid w:val="00DE1960"/>
    <w:rsid w:val="00DE2A1A"/>
    <w:rsid w:val="00DE7EEF"/>
    <w:rsid w:val="00DF1A83"/>
    <w:rsid w:val="00DF2683"/>
    <w:rsid w:val="00E00BC9"/>
    <w:rsid w:val="00E11067"/>
    <w:rsid w:val="00E11F5B"/>
    <w:rsid w:val="00E1328D"/>
    <w:rsid w:val="00E1609C"/>
    <w:rsid w:val="00E1618F"/>
    <w:rsid w:val="00E16DC2"/>
    <w:rsid w:val="00E1773D"/>
    <w:rsid w:val="00E2390A"/>
    <w:rsid w:val="00E24B0F"/>
    <w:rsid w:val="00E2515B"/>
    <w:rsid w:val="00E30EBF"/>
    <w:rsid w:val="00E4092D"/>
    <w:rsid w:val="00E42445"/>
    <w:rsid w:val="00E45AB4"/>
    <w:rsid w:val="00E513F4"/>
    <w:rsid w:val="00E55B24"/>
    <w:rsid w:val="00E55B3A"/>
    <w:rsid w:val="00E61783"/>
    <w:rsid w:val="00E6594B"/>
    <w:rsid w:val="00E703FE"/>
    <w:rsid w:val="00E746B9"/>
    <w:rsid w:val="00E74E76"/>
    <w:rsid w:val="00E75935"/>
    <w:rsid w:val="00E81A2B"/>
    <w:rsid w:val="00E8201C"/>
    <w:rsid w:val="00E836F3"/>
    <w:rsid w:val="00E84643"/>
    <w:rsid w:val="00E90B22"/>
    <w:rsid w:val="00EA33FD"/>
    <w:rsid w:val="00EB3599"/>
    <w:rsid w:val="00EB73EA"/>
    <w:rsid w:val="00EC26DE"/>
    <w:rsid w:val="00EC3725"/>
    <w:rsid w:val="00ED0C7D"/>
    <w:rsid w:val="00ED1726"/>
    <w:rsid w:val="00ED711A"/>
    <w:rsid w:val="00EE504D"/>
    <w:rsid w:val="00EF3A38"/>
    <w:rsid w:val="00EF617B"/>
    <w:rsid w:val="00F00A60"/>
    <w:rsid w:val="00F010FA"/>
    <w:rsid w:val="00F021D2"/>
    <w:rsid w:val="00F03F7F"/>
    <w:rsid w:val="00F1198E"/>
    <w:rsid w:val="00F15D79"/>
    <w:rsid w:val="00F21FE3"/>
    <w:rsid w:val="00F2620F"/>
    <w:rsid w:val="00F27B69"/>
    <w:rsid w:val="00F304B1"/>
    <w:rsid w:val="00F3155F"/>
    <w:rsid w:val="00F317B8"/>
    <w:rsid w:val="00F350DA"/>
    <w:rsid w:val="00F35578"/>
    <w:rsid w:val="00F35CF9"/>
    <w:rsid w:val="00F40B79"/>
    <w:rsid w:val="00F438A1"/>
    <w:rsid w:val="00F449D2"/>
    <w:rsid w:val="00F5577C"/>
    <w:rsid w:val="00F60296"/>
    <w:rsid w:val="00F61EAC"/>
    <w:rsid w:val="00F75AC5"/>
    <w:rsid w:val="00F76C67"/>
    <w:rsid w:val="00F824F1"/>
    <w:rsid w:val="00F86365"/>
    <w:rsid w:val="00F8661C"/>
    <w:rsid w:val="00F87BEB"/>
    <w:rsid w:val="00F918AD"/>
    <w:rsid w:val="00FA148C"/>
    <w:rsid w:val="00FA4B3D"/>
    <w:rsid w:val="00FB0DB9"/>
    <w:rsid w:val="00FB0F6F"/>
    <w:rsid w:val="00FC1472"/>
    <w:rsid w:val="00FD2FD3"/>
    <w:rsid w:val="00FE6322"/>
    <w:rsid w:val="00FF2C1C"/>
    <w:rsid w:val="00FF338C"/>
    <w:rsid w:val="00FF352E"/>
    <w:rsid w:val="00FF58A4"/>
    <w:rsid w:val="00FF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152"/>
    <w:rPr>
      <w:rFonts w:ascii="Arial" w:hAnsi="Arial"/>
      <w:sz w:val="22"/>
    </w:rPr>
  </w:style>
  <w:style w:type="paragraph" w:styleId="1">
    <w:name w:val="heading 1"/>
    <w:basedOn w:val="a"/>
    <w:next w:val="a"/>
    <w:qFormat/>
    <w:rsid w:val="00BE5152"/>
    <w:pPr>
      <w:keepNext/>
      <w:jc w:val="both"/>
      <w:outlineLvl w:val="0"/>
    </w:pPr>
    <w:rPr>
      <w:spacing w:val="10"/>
      <w:sz w:val="21"/>
      <w:u w:val="single"/>
    </w:rPr>
  </w:style>
  <w:style w:type="paragraph" w:styleId="2">
    <w:name w:val="heading 2"/>
    <w:basedOn w:val="a"/>
    <w:next w:val="a"/>
    <w:qFormat/>
    <w:rsid w:val="00BE5152"/>
    <w:pPr>
      <w:keepNext/>
      <w:spacing w:before="20" w:line="264" w:lineRule="auto"/>
      <w:jc w:val="center"/>
      <w:outlineLvl w:val="1"/>
    </w:pPr>
    <w:rPr>
      <w:rFonts w:ascii="Times New Roman" w:hAnsi="Times New Roman"/>
      <w:b/>
      <w:i/>
      <w:spacing w:val="20"/>
      <w:u w:val="single"/>
    </w:rPr>
  </w:style>
  <w:style w:type="paragraph" w:styleId="3">
    <w:name w:val="heading 3"/>
    <w:basedOn w:val="a"/>
    <w:next w:val="a"/>
    <w:qFormat/>
    <w:rsid w:val="00BE5152"/>
    <w:pPr>
      <w:keepNext/>
      <w:spacing w:before="20" w:line="264" w:lineRule="auto"/>
      <w:jc w:val="both"/>
      <w:outlineLvl w:val="2"/>
    </w:pPr>
    <w:rPr>
      <w:rFonts w:ascii="Times New Roman" w:hAnsi="Times New Roman"/>
      <w:i/>
      <w:spacing w:val="12"/>
    </w:rPr>
  </w:style>
  <w:style w:type="paragraph" w:styleId="5">
    <w:name w:val="heading 5"/>
    <w:basedOn w:val="a"/>
    <w:next w:val="a"/>
    <w:qFormat/>
    <w:rsid w:val="00381B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E2B8B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6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A2DE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A2DE6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381B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-">
    <w:name w:val="Hyperlink"/>
    <w:basedOn w:val="a0"/>
    <w:rsid w:val="00381B90"/>
    <w:rPr>
      <w:rFonts w:ascii="Verdana" w:hAnsi="Verdana" w:hint="default"/>
      <w:strike w:val="0"/>
      <w:dstrike w:val="0"/>
      <w:color w:val="006699"/>
      <w:sz w:val="18"/>
      <w:szCs w:val="18"/>
      <w:u w:val="none"/>
      <w:effect w:val="none"/>
    </w:rPr>
  </w:style>
  <w:style w:type="paragraph" w:customStyle="1" w:styleId="par2">
    <w:name w:val="par2"/>
    <w:basedOn w:val="a"/>
    <w:rsid w:val="004968DB"/>
    <w:pPr>
      <w:ind w:firstLine="454"/>
      <w:jc w:val="both"/>
    </w:pPr>
    <w:rPr>
      <w:sz w:val="24"/>
      <w:lang w:val="en-GB"/>
    </w:rPr>
  </w:style>
  <w:style w:type="paragraph" w:styleId="a7">
    <w:name w:val="Balloon Text"/>
    <w:basedOn w:val="a"/>
    <w:link w:val="Char"/>
    <w:rsid w:val="0053775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53775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Char0"/>
    <w:rsid w:val="003F52B2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8"/>
    <w:rsid w:val="003F52B2"/>
    <w:rPr>
      <w:rFonts w:ascii="Arial" w:hAnsi="Arial"/>
      <w:sz w:val="22"/>
    </w:rPr>
  </w:style>
  <w:style w:type="paragraph" w:customStyle="1" w:styleId="ParaCharCharCharCharCharCharChar">
    <w:name w:val="Προεπιλεγμένη γραμματοσειρά Para Char Char Char Char Char Char Char"/>
    <w:basedOn w:val="a"/>
    <w:rsid w:val="006E6425"/>
    <w:rPr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370E8-D33B-4CF6-90B8-64E95583B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Κ.τ.Π.</Company>
  <LinksUpToDate>false</LinksUpToDate>
  <CharactersWithSpaces>2785</CharactersWithSpaces>
  <SharedDoc>false</SharedDoc>
  <HLinks>
    <vt:vector size="6" baseType="variant">
      <vt:variant>
        <vt:i4>7340080</vt:i4>
      </vt:variant>
      <vt:variant>
        <vt:i4>3</vt:i4>
      </vt:variant>
      <vt:variant>
        <vt:i4>0</vt:i4>
      </vt:variant>
      <vt:variant>
        <vt:i4>5</vt:i4>
      </vt:variant>
      <vt:variant>
        <vt:lpwstr>mailto:ioanna_z@peartas.gov.gr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user</dc:creator>
  <cp:lastModifiedBy>user</cp:lastModifiedBy>
  <cp:revision>12</cp:revision>
  <cp:lastPrinted>2026-05-12T10:05:00Z</cp:lastPrinted>
  <dcterms:created xsi:type="dcterms:W3CDTF">2026-05-12T08:47:00Z</dcterms:created>
  <dcterms:modified xsi:type="dcterms:W3CDTF">2026-05-13T05:30:00Z</dcterms:modified>
</cp:coreProperties>
</file>